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E3D" w:rsidRDefault="00A76E3D"/>
    <w:p w:rsidR="004B1242" w:rsidRDefault="004B1242" w:rsidP="004B1242">
      <w:pPr>
        <w:pStyle w:val="BodyText"/>
        <w:kinsoku w:val="0"/>
        <w:overflowPunct w:val="0"/>
        <w:jc w:val="both"/>
        <w:rPr>
          <w:sz w:val="12"/>
          <w:szCs w:val="12"/>
        </w:rPr>
      </w:pPr>
    </w:p>
    <w:p w:rsidR="004B1242" w:rsidRDefault="004B1242" w:rsidP="004B1242">
      <w:pPr>
        <w:pStyle w:val="BodyText"/>
        <w:kinsoku w:val="0"/>
        <w:overflowPunct w:val="0"/>
        <w:jc w:val="both"/>
        <w:rPr>
          <w:sz w:val="12"/>
          <w:szCs w:val="12"/>
        </w:rPr>
      </w:pPr>
    </w:p>
    <w:p w:rsidR="004B1242" w:rsidRPr="00AE62CF" w:rsidRDefault="004B1242" w:rsidP="004B1242">
      <w:pPr>
        <w:pStyle w:val="BodyText"/>
        <w:kinsoku w:val="0"/>
        <w:overflowPunct w:val="0"/>
        <w:jc w:val="both"/>
        <w:rPr>
          <w:sz w:val="24"/>
          <w:szCs w:val="24"/>
        </w:rPr>
      </w:pPr>
    </w:p>
    <w:p w:rsidR="00007792" w:rsidRDefault="00007792" w:rsidP="004B1242">
      <w:pPr>
        <w:pStyle w:val="BodyText"/>
        <w:kinsoku w:val="0"/>
        <w:overflowPunct w:val="0"/>
        <w:jc w:val="both"/>
        <w:rPr>
          <w:sz w:val="24"/>
          <w:szCs w:val="24"/>
        </w:rPr>
      </w:pPr>
    </w:p>
    <w:p w:rsidR="009E570D" w:rsidRPr="00765E43" w:rsidRDefault="009E570D" w:rsidP="009E570D">
      <w:pPr>
        <w:pStyle w:val="NoSpacing"/>
        <w:jc w:val="both"/>
        <w:rPr>
          <w:rFonts w:ascii="Times New Roman" w:hAnsi="Times New Roman" w:cs="Times New Roman"/>
          <w:b/>
          <w:sz w:val="24"/>
          <w:szCs w:val="24"/>
        </w:rPr>
      </w:pPr>
      <w:r w:rsidRPr="00765E43">
        <w:rPr>
          <w:rFonts w:ascii="Times New Roman" w:hAnsi="Times New Roman" w:cs="Times New Roman"/>
          <w:b/>
          <w:sz w:val="24"/>
          <w:szCs w:val="24"/>
        </w:rPr>
        <w:t>STATE OF LOUISIANA</w:t>
      </w:r>
    </w:p>
    <w:p w:rsidR="009E570D" w:rsidRPr="00765E43" w:rsidRDefault="009E570D" w:rsidP="009E570D">
      <w:pPr>
        <w:pStyle w:val="NoSpacing"/>
        <w:jc w:val="both"/>
        <w:rPr>
          <w:rFonts w:ascii="Times New Roman" w:hAnsi="Times New Roman" w:cs="Times New Roman"/>
          <w:b/>
          <w:sz w:val="24"/>
          <w:szCs w:val="24"/>
        </w:rPr>
      </w:pPr>
      <w:r w:rsidRPr="00765E43">
        <w:rPr>
          <w:rFonts w:ascii="Times New Roman" w:hAnsi="Times New Roman" w:cs="Times New Roman"/>
          <w:b/>
          <w:sz w:val="24"/>
          <w:szCs w:val="24"/>
        </w:rPr>
        <w:t>PARISH OF EAST BATON ROUGE</w:t>
      </w:r>
    </w:p>
    <w:p w:rsidR="009E570D" w:rsidRPr="00765E43" w:rsidRDefault="009E570D" w:rsidP="009E570D">
      <w:pPr>
        <w:pStyle w:val="NoSpacing"/>
        <w:jc w:val="center"/>
        <w:rPr>
          <w:rFonts w:ascii="Times New Roman" w:hAnsi="Times New Roman" w:cs="Times New Roman"/>
          <w:b/>
          <w:sz w:val="24"/>
          <w:szCs w:val="24"/>
        </w:rPr>
      </w:pPr>
    </w:p>
    <w:p w:rsidR="009E570D" w:rsidRPr="00765E43" w:rsidRDefault="009E570D" w:rsidP="009E570D">
      <w:pPr>
        <w:pStyle w:val="NoSpacing"/>
        <w:rPr>
          <w:rFonts w:ascii="Times New Roman" w:hAnsi="Times New Roman" w:cs="Times New Roman"/>
          <w:b/>
          <w:sz w:val="24"/>
          <w:szCs w:val="24"/>
        </w:rPr>
      </w:pPr>
      <w:r w:rsidRPr="00765E43">
        <w:rPr>
          <w:rFonts w:ascii="Times New Roman" w:hAnsi="Times New Roman" w:cs="Times New Roman"/>
          <w:b/>
          <w:sz w:val="24"/>
          <w:szCs w:val="24"/>
        </w:rPr>
        <w:t>CERTIFICATION OF INABILITY TO OPERATE DUE TO LACK OF QUORUM</w:t>
      </w:r>
    </w:p>
    <w:p w:rsidR="009E570D" w:rsidRPr="00765E43" w:rsidRDefault="009E570D" w:rsidP="009E570D">
      <w:pPr>
        <w:pStyle w:val="NoSpacing"/>
        <w:jc w:val="center"/>
        <w:rPr>
          <w:rFonts w:ascii="Times New Roman" w:hAnsi="Times New Roman" w:cs="Times New Roman"/>
          <w:b/>
          <w:sz w:val="24"/>
          <w:szCs w:val="24"/>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In accordance with R.S. 42:17.1, this notice shall serve as certification of the Louisiana Housing Corporation’s inability to otherwise operate in accordance with the Louisiana Open Meetings Law due to such a meeting being detrimental to the health, safety, and/or welfare of the public as a result of the continuing public health emergency, as declared by Governor John Bel Edwards via Proclamations Number 137 JBE 2021, 136 JBE 2021, 132 JBE 2021, 131 JBE 2021, and 30 JBE 202</w:t>
      </w:r>
      <w:r>
        <w:rPr>
          <w:rFonts w:ascii="Times New Roman" w:hAnsi="Times New Roman" w:cs="Times New Roman"/>
        </w:rPr>
        <w:t>0</w:t>
      </w:r>
      <w:r w:rsidRPr="007356CF">
        <w:rPr>
          <w:rFonts w:ascii="Times New Roman" w:hAnsi="Times New Roman" w:cs="Times New Roman"/>
        </w:rPr>
        <w:t xml:space="preserve">. </w:t>
      </w:r>
    </w:p>
    <w:p w:rsidR="009E570D" w:rsidRPr="007356CF" w:rsidRDefault="009E570D" w:rsidP="009E570D">
      <w:pPr>
        <w:pStyle w:val="NoSpacing"/>
        <w:jc w:val="both"/>
        <w:rPr>
          <w:rFonts w:ascii="Times New Roman" w:hAnsi="Times New Roman" w:cs="Times New Roman"/>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 xml:space="preserve">The Louisiana Housing Corporation will provide for attendance at its meeting of the Board of Directors on </w:t>
      </w:r>
      <w:r w:rsidRPr="007356CF">
        <w:rPr>
          <w:rFonts w:ascii="Times New Roman" w:hAnsi="Times New Roman" w:cs="Times New Roman"/>
          <w:b/>
          <w:highlight w:val="yellow"/>
        </w:rPr>
        <w:t>Wednesday, August 11, 2021 at 10:00 a.m.</w:t>
      </w:r>
      <w:r w:rsidRPr="007356CF">
        <w:rPr>
          <w:rFonts w:ascii="Times New Roman" w:hAnsi="Times New Roman" w:cs="Times New Roman"/>
          <w:b/>
        </w:rPr>
        <w:t xml:space="preserve"> </w:t>
      </w:r>
      <w:r w:rsidRPr="007356CF">
        <w:rPr>
          <w:rFonts w:ascii="Times New Roman" w:hAnsi="Times New Roman" w:cs="Times New Roman"/>
        </w:rPr>
        <w:t>via GlobalMeet video and telephone conference because it is unable to obtain a quorum. It is essential that the Louisiana Housing Corporation be able to continue to operate because the matters on the agenda, if delayed, will cause curtailment of vital public services and are critical to the continuation of the business of the public body</w:t>
      </w:r>
      <w:r>
        <w:rPr>
          <w:rFonts w:ascii="Times New Roman" w:hAnsi="Times New Roman" w:cs="Times New Roman"/>
        </w:rPr>
        <w:t>,</w:t>
      </w:r>
      <w:r w:rsidRPr="007356CF">
        <w:rPr>
          <w:rFonts w:ascii="Times New Roman" w:hAnsi="Times New Roman" w:cs="Times New Roman"/>
        </w:rPr>
        <w:t xml:space="preserve"> and cannot be postponed due to legal requirements and deadlines that cannot be postponed or delayed by the public body.</w:t>
      </w:r>
    </w:p>
    <w:p w:rsidR="009E570D" w:rsidRPr="007356CF" w:rsidRDefault="009E570D" w:rsidP="009E570D">
      <w:pPr>
        <w:pStyle w:val="NoSpacing"/>
        <w:jc w:val="both"/>
        <w:rPr>
          <w:rFonts w:ascii="Times New Roman" w:hAnsi="Times New Roman" w:cs="Times New Roman"/>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Considering the foregoing, and in accordance with R.S. 42:17:1 and 137 JBE 2021, 136 JBE 2021, 132 JBE 2021, 131 JBE 2021, and 30 JBE 202</w:t>
      </w:r>
      <w:r>
        <w:rPr>
          <w:rFonts w:ascii="Times New Roman" w:hAnsi="Times New Roman" w:cs="Times New Roman"/>
        </w:rPr>
        <w:t>0</w:t>
      </w:r>
      <w:r w:rsidRPr="007356CF">
        <w:rPr>
          <w:rFonts w:ascii="Times New Roman" w:hAnsi="Times New Roman" w:cs="Times New Roman"/>
        </w:rPr>
        <w:t xml:space="preserve">, the Louisiana Housing Corporation Board of Directors’ meeting on </w:t>
      </w:r>
      <w:r w:rsidRPr="007356CF">
        <w:rPr>
          <w:rFonts w:ascii="Times New Roman" w:hAnsi="Times New Roman" w:cs="Times New Roman"/>
          <w:b/>
          <w:highlight w:val="yellow"/>
        </w:rPr>
        <w:t>Wednesday, August 11, 2021 at 10:00 a.m.</w:t>
      </w:r>
      <w:r w:rsidRPr="007356CF">
        <w:rPr>
          <w:rFonts w:ascii="Times New Roman" w:hAnsi="Times New Roman" w:cs="Times New Roman"/>
          <w:b/>
        </w:rPr>
        <w:t xml:space="preserve"> </w:t>
      </w:r>
      <w:r w:rsidRPr="007356CF">
        <w:rPr>
          <w:rFonts w:ascii="Times New Roman" w:hAnsi="Times New Roman" w:cs="Times New Roman"/>
        </w:rPr>
        <w:t>will be held via GlobalMeet video and telephone conference</w:t>
      </w:r>
      <w:r>
        <w:rPr>
          <w:rFonts w:ascii="Times New Roman" w:hAnsi="Times New Roman" w:cs="Times New Roman"/>
        </w:rPr>
        <w:t>,</w:t>
      </w:r>
      <w:r w:rsidRPr="007356CF">
        <w:rPr>
          <w:rFonts w:ascii="Times New Roman" w:hAnsi="Times New Roman" w:cs="Times New Roman"/>
        </w:rPr>
        <w:t xml:space="preserve"> and in a manner that will allow for observation and input by members of the public, as set forth in the notice posted on Thursday, August 05, 2021.</w:t>
      </w:r>
    </w:p>
    <w:p w:rsidR="009E570D" w:rsidRPr="007356CF" w:rsidRDefault="009E570D" w:rsidP="009E570D">
      <w:pPr>
        <w:pStyle w:val="NoSpacing"/>
        <w:jc w:val="both"/>
        <w:rPr>
          <w:rFonts w:ascii="Times New Roman" w:hAnsi="Times New Roman" w:cs="Times New Roman"/>
          <w:b/>
        </w:rPr>
      </w:pPr>
    </w:p>
    <w:p w:rsidR="009E570D" w:rsidRPr="007356CF" w:rsidRDefault="009E570D" w:rsidP="009E570D">
      <w:pPr>
        <w:jc w:val="left"/>
        <w:rPr>
          <w:rFonts w:ascii="Times New Roman" w:eastAsia="Times New Roman" w:hAnsi="Times New Roman" w:cs="Times New Roman"/>
          <w:b/>
          <w:color w:val="FF0000"/>
        </w:rPr>
      </w:pPr>
      <w:r w:rsidRPr="007356CF">
        <w:rPr>
          <w:b/>
        </w:rPr>
        <w:t>The meeting may be observed at:</w:t>
      </w:r>
      <w:r w:rsidRPr="007356CF">
        <w:t xml:space="preserve"> </w:t>
      </w:r>
      <w:hyperlink r:id="rId8" w:history="1">
        <w:r w:rsidRPr="009E570D">
          <w:rPr>
            <w:rStyle w:val="Hyperlink"/>
            <w:rFonts w:ascii="Open Sans" w:hAnsi="Open Sans"/>
            <w:b/>
            <w:color w:val="FF0000"/>
          </w:rPr>
          <w:t>https://louisianahousingcorp.globalmeet.com/ExecutiveDirector1</w:t>
        </w:r>
      </w:hyperlink>
    </w:p>
    <w:p w:rsidR="009E570D" w:rsidRDefault="009E570D" w:rsidP="009E570D">
      <w:pPr>
        <w:pStyle w:val="PlainText"/>
        <w:rPr>
          <w:b/>
          <w:szCs w:val="22"/>
        </w:rPr>
      </w:pPr>
    </w:p>
    <w:p w:rsidR="009E570D" w:rsidRPr="007356CF" w:rsidRDefault="009E570D" w:rsidP="009E570D">
      <w:pPr>
        <w:pStyle w:val="PlainText"/>
        <w:rPr>
          <w:b/>
          <w:szCs w:val="22"/>
        </w:rPr>
      </w:pPr>
      <w:r w:rsidRPr="007356CF">
        <w:rPr>
          <w:b/>
          <w:szCs w:val="22"/>
        </w:rPr>
        <w:t>AUDIO ACCESS</w:t>
      </w:r>
    </w:p>
    <w:p w:rsidR="009E570D" w:rsidRPr="007356CF" w:rsidRDefault="009E570D" w:rsidP="009E570D">
      <w:pPr>
        <w:pStyle w:val="PlainText"/>
        <w:rPr>
          <w:b/>
          <w:szCs w:val="22"/>
        </w:rPr>
      </w:pPr>
      <w:r w:rsidRPr="007356CF">
        <w:rPr>
          <w:b/>
          <w:szCs w:val="22"/>
        </w:rPr>
        <w:t xml:space="preserve">Mobile: </w:t>
      </w:r>
      <w:hyperlink r:id="rId9" w:history="1">
        <w:r w:rsidRPr="007356CF">
          <w:rPr>
            <w:rStyle w:val="Hyperlink"/>
            <w:szCs w:val="22"/>
          </w:rPr>
          <w:t>tel://19132271201,*,,308234#</w:t>
        </w:r>
      </w:hyperlink>
    </w:p>
    <w:p w:rsidR="009E570D" w:rsidRPr="007356CF" w:rsidRDefault="009E570D" w:rsidP="009E570D">
      <w:pPr>
        <w:pStyle w:val="PlainText"/>
        <w:rPr>
          <w:b/>
          <w:szCs w:val="22"/>
        </w:rPr>
      </w:pPr>
      <w:r w:rsidRPr="007356CF">
        <w:rPr>
          <w:b/>
          <w:szCs w:val="22"/>
        </w:rPr>
        <w:t>Access Number: 1-913-227-1201; Guest Passcode: 308234</w:t>
      </w:r>
    </w:p>
    <w:p w:rsidR="009E570D" w:rsidRPr="007356CF" w:rsidRDefault="009E570D" w:rsidP="009E570D">
      <w:pPr>
        <w:pStyle w:val="NoSpacing"/>
        <w:jc w:val="both"/>
        <w:rPr>
          <w:rFonts w:ascii="Times New Roman" w:hAnsi="Times New Roman" w:cs="Times New Roman"/>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 xml:space="preserve">Members of the public may submit public comment on agenda items by sending an email to </w:t>
      </w:r>
      <w:hyperlink r:id="rId10" w:history="1">
        <w:r w:rsidRPr="007356CF">
          <w:rPr>
            <w:rStyle w:val="Hyperlink"/>
          </w:rPr>
          <w:t>BBROOKS@LHC.LA.GOV</w:t>
        </w:r>
      </w:hyperlink>
      <w:r w:rsidRPr="007356CF">
        <w:rPr>
          <w:rFonts w:ascii="Times New Roman" w:hAnsi="Times New Roman" w:cs="Times New Roman"/>
        </w:rPr>
        <w:t xml:space="preserve"> or leaving a voicemail at #225-763-8773 no later than 3:00 p.m. on Monday, August 09 2021.  All public comments will be properly identified and acknowledged during the meeting. </w:t>
      </w:r>
    </w:p>
    <w:p w:rsidR="009E570D" w:rsidRPr="007356CF" w:rsidRDefault="009E570D" w:rsidP="009E570D">
      <w:pPr>
        <w:pStyle w:val="NoSpacing"/>
        <w:jc w:val="both"/>
        <w:rPr>
          <w:rFonts w:ascii="Times New Roman" w:hAnsi="Times New Roman" w:cs="Times New Roman"/>
        </w:rPr>
      </w:pPr>
    </w:p>
    <w:p w:rsidR="009E570D" w:rsidRDefault="009E570D" w:rsidP="009E570D">
      <w:pPr>
        <w:pStyle w:val="NoSpacing"/>
        <w:jc w:val="both"/>
        <w:rPr>
          <w:rFonts w:ascii="Times New Roman" w:hAnsi="Times New Roman" w:cs="Times New Roman"/>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p>
    <w:p w:rsidR="009E570D" w:rsidRDefault="009E570D" w:rsidP="009E570D">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Pr>
          <w:rFonts w:ascii="Times New Roman" w:hAnsi="Times New Roman" w:cs="Times New Roman"/>
        </w:rPr>
        <w:t xml:space="preserve"> </w:t>
      </w:r>
      <w:r w:rsidRPr="007356CF">
        <w:rPr>
          <w:rFonts w:ascii="Times New Roman" w:hAnsi="Times New Roman" w:cs="Times New Roman"/>
        </w:rPr>
        <w:t>Certified this 5</w:t>
      </w:r>
      <w:r w:rsidRPr="007356CF">
        <w:rPr>
          <w:rFonts w:ascii="Times New Roman" w:hAnsi="Times New Roman" w:cs="Times New Roman"/>
          <w:vertAlign w:val="superscript"/>
        </w:rPr>
        <w:t>th</w:t>
      </w:r>
      <w:r w:rsidRPr="007356CF">
        <w:rPr>
          <w:rFonts w:ascii="Times New Roman" w:hAnsi="Times New Roman" w:cs="Times New Roman"/>
        </w:rPr>
        <w:t xml:space="preserve"> day of August, 2021.</w:t>
      </w:r>
    </w:p>
    <w:p w:rsidR="009E570D" w:rsidRPr="007356CF" w:rsidRDefault="009E570D" w:rsidP="009E570D">
      <w:pPr>
        <w:pStyle w:val="NoSpacing"/>
        <w:jc w:val="right"/>
        <w:rPr>
          <w:rFonts w:ascii="Times New Roman" w:hAnsi="Times New Roman" w:cs="Times New Roman"/>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p>
    <w:p w:rsidR="009E570D" w:rsidRPr="007356CF" w:rsidRDefault="009E570D" w:rsidP="009E570D">
      <w:pPr>
        <w:pStyle w:val="NoSpacing"/>
        <w:jc w:val="both"/>
        <w:rPr>
          <w:rFonts w:ascii="Times New Roman" w:hAnsi="Times New Roman" w:cs="Times New Roman"/>
          <w:b/>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Pr>
          <w:rFonts w:ascii="Times New Roman" w:hAnsi="Times New Roman" w:cs="Times New Roman"/>
        </w:rPr>
        <w:t xml:space="preserve"> </w:t>
      </w:r>
      <w:r w:rsidRPr="007356CF">
        <w:rPr>
          <w:rFonts w:ascii="Times New Roman" w:hAnsi="Times New Roman" w:cs="Times New Roman"/>
          <w:b/>
        </w:rPr>
        <w:t xml:space="preserve">Bradley R. Sweazy </w:t>
      </w:r>
    </w:p>
    <w:p w:rsidR="00007792" w:rsidRDefault="009E570D" w:rsidP="00C719B1">
      <w:pPr>
        <w:pStyle w:val="NoSpacing"/>
        <w:jc w:val="both"/>
        <w:rPr>
          <w:sz w:val="24"/>
          <w:szCs w:val="24"/>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Pr>
          <w:rFonts w:ascii="Times New Roman" w:hAnsi="Times New Roman" w:cs="Times New Roman"/>
        </w:rPr>
        <w:t xml:space="preserve"> </w:t>
      </w:r>
      <w:r w:rsidRPr="007356CF">
        <w:rPr>
          <w:rFonts w:ascii="Times New Roman" w:hAnsi="Times New Roman" w:cs="Times New Roman"/>
        </w:rPr>
        <w:t>LHC Interim-Executive Director</w:t>
      </w:r>
      <w:bookmarkStart w:id="0" w:name="_GoBack"/>
      <w:bookmarkEnd w:id="0"/>
    </w:p>
    <w:sectPr w:rsidR="00007792" w:rsidSect="00007792">
      <w:headerReference w:type="default" r:id="rId11"/>
      <w:footerReference w:type="default" r:id="rId12"/>
      <w:pgSz w:w="12240" w:h="15840"/>
      <w:pgMar w:top="1440" w:right="1800" w:bottom="1440" w:left="180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31E" w:rsidRDefault="00B8331E" w:rsidP="0099499A">
      <w:r>
        <w:separator/>
      </w:r>
    </w:p>
  </w:endnote>
  <w:endnote w:type="continuationSeparator" w:id="0">
    <w:p w:rsidR="00B8331E" w:rsidRDefault="00B8331E" w:rsidP="0099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1E" w:rsidRPr="006D55D8" w:rsidRDefault="00B8331E" w:rsidP="00547AD2">
    <w:pPr>
      <w:pStyle w:val="Footer"/>
      <w:tabs>
        <w:tab w:val="clear" w:pos="9360"/>
        <w:tab w:val="right" w:pos="10440"/>
      </w:tabs>
      <w:spacing w:line="360" w:lineRule="auto"/>
      <w:ind w:left="-1080" w:right="-1080"/>
      <w:jc w:val="center"/>
      <w:rPr>
        <w:sz w:val="20"/>
        <w:szCs w:val="20"/>
      </w:rPr>
    </w:pPr>
    <w:r w:rsidRPr="006D55D8">
      <w:rPr>
        <w:sz w:val="20"/>
        <w:szCs w:val="20"/>
      </w:rPr>
      <w:t xml:space="preserve">2415 Quail Drive </w:t>
    </w:r>
    <w:r w:rsidRPr="006D55D8">
      <w:rPr>
        <w:sz w:val="20"/>
        <w:szCs w:val="20"/>
      </w:rPr>
      <w:sym w:font="Wingdings" w:char="F09F"/>
    </w:r>
    <w:r w:rsidRPr="006D55D8">
      <w:rPr>
        <w:sz w:val="20"/>
        <w:szCs w:val="20"/>
      </w:rPr>
      <w:t xml:space="preserve"> Baton Rouge, Louisiana 70808 </w:t>
    </w:r>
    <w:r w:rsidRPr="006D55D8">
      <w:rPr>
        <w:sz w:val="20"/>
        <w:szCs w:val="20"/>
      </w:rPr>
      <w:sym w:font="Wingdings" w:char="F09F"/>
    </w:r>
    <w:r w:rsidRPr="006D55D8">
      <w:rPr>
        <w:sz w:val="20"/>
        <w:szCs w:val="20"/>
      </w:rPr>
      <w:t xml:space="preserve"> (225) 763-8700 </w:t>
    </w:r>
    <w:r w:rsidRPr="006D55D8">
      <w:rPr>
        <w:sz w:val="20"/>
        <w:szCs w:val="20"/>
      </w:rPr>
      <w:sym w:font="Wingdings" w:char="F09F"/>
    </w:r>
    <w:r w:rsidRPr="006D55D8">
      <w:rPr>
        <w:sz w:val="20"/>
        <w:szCs w:val="20"/>
      </w:rPr>
      <w:t xml:space="preserve"> Fax (225) 763-8710 </w:t>
    </w:r>
    <w:r w:rsidRPr="006D55D8">
      <w:rPr>
        <w:sz w:val="20"/>
        <w:szCs w:val="20"/>
      </w:rPr>
      <w:sym w:font="Wingdings" w:char="F09F"/>
    </w:r>
    <w:r w:rsidRPr="006D55D8">
      <w:rPr>
        <w:sz w:val="20"/>
        <w:szCs w:val="20"/>
      </w:rPr>
      <w:t xml:space="preserve"> TYY/TDD (225) 763-8762 </w:t>
    </w:r>
    <w:r w:rsidRPr="006D55D8">
      <w:rPr>
        <w:sz w:val="20"/>
        <w:szCs w:val="20"/>
      </w:rPr>
      <w:sym w:font="Wingdings" w:char="F09F"/>
    </w:r>
    <w:r w:rsidRPr="006D55D8">
      <w:rPr>
        <w:sz w:val="20"/>
        <w:szCs w:val="20"/>
      </w:rPr>
      <w:t xml:space="preserve"> www.</w:t>
    </w:r>
    <w:r>
      <w:rPr>
        <w:sz w:val="20"/>
        <w:szCs w:val="20"/>
      </w:rPr>
      <w:t>lhc.la.gov</w:t>
    </w:r>
  </w:p>
  <w:p w:rsidR="00B8331E" w:rsidRPr="006D55D8" w:rsidRDefault="00B8331E" w:rsidP="00547AD2">
    <w:pPr>
      <w:pStyle w:val="Footer"/>
      <w:spacing w:line="360" w:lineRule="auto"/>
      <w:jc w:val="center"/>
      <w:rPr>
        <w:sz w:val="20"/>
        <w:szCs w:val="20"/>
      </w:rPr>
    </w:pPr>
    <w:r>
      <w:rPr>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31E" w:rsidRDefault="00B8331E" w:rsidP="0099499A">
      <w:r>
        <w:separator/>
      </w:r>
    </w:p>
  </w:footnote>
  <w:footnote w:type="continuationSeparator" w:id="0">
    <w:p w:rsidR="00B8331E" w:rsidRDefault="00B8331E" w:rsidP="00994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1E" w:rsidRDefault="000F4B0C" w:rsidP="008E2DF8">
    <w:pPr>
      <w:pStyle w:val="Header"/>
      <w:jc w:val="center"/>
    </w:pPr>
    <w:r>
      <w:rPr>
        <w:noProof/>
      </w:rPr>
      <mc:AlternateContent>
        <mc:Choice Requires="wps">
          <w:drawing>
            <wp:anchor distT="0" distB="0" distL="114300" distR="114300" simplePos="0" relativeHeight="251655168" behindDoc="0" locked="0" layoutInCell="1" allowOverlap="1" wp14:anchorId="0FF1E8A9" wp14:editId="4E7749C6">
              <wp:simplePos x="0" y="0"/>
              <wp:positionH relativeFrom="column">
                <wp:posOffset>4015946</wp:posOffset>
              </wp:positionH>
              <wp:positionV relativeFrom="paragraph">
                <wp:posOffset>-52517</wp:posOffset>
              </wp:positionV>
              <wp:extent cx="2413000" cy="543697"/>
              <wp:effectExtent l="0" t="0" r="6350" b="889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543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31E" w:rsidRPr="004E10C7" w:rsidRDefault="004E10C7" w:rsidP="0099499A">
                          <w:pPr>
                            <w:jc w:val="center"/>
                            <w:rPr>
                              <w:rFonts w:ascii="Times New Roman" w:hAnsi="Times New Roman" w:cs="Times New Roman"/>
                              <w:b/>
                              <w:smallCaps/>
                              <w:sz w:val="22"/>
                            </w:rPr>
                          </w:pPr>
                          <w:r w:rsidRPr="004E10C7">
                            <w:rPr>
                              <w:rFonts w:ascii="Times New Roman" w:hAnsi="Times New Roman" w:cs="Times New Roman"/>
                              <w:b/>
                              <w:smallCaps/>
                              <w:sz w:val="22"/>
                            </w:rPr>
                            <w:t>BRADLEY R. SWEAZY</w:t>
                          </w:r>
                        </w:p>
                        <w:p w:rsidR="00B8331E" w:rsidRPr="004E10C7" w:rsidRDefault="004E10C7" w:rsidP="0099499A">
                          <w:pPr>
                            <w:jc w:val="center"/>
                            <w:rPr>
                              <w:rFonts w:ascii="Times New Roman" w:hAnsi="Times New Roman" w:cs="Times New Roman"/>
                              <w:smallCaps/>
                              <w:sz w:val="18"/>
                              <w:szCs w:val="18"/>
                            </w:rPr>
                          </w:pPr>
                          <w:r w:rsidRPr="004E10C7">
                            <w:rPr>
                              <w:rFonts w:ascii="Times New Roman" w:hAnsi="Times New Roman" w:cs="Times New Roman"/>
                              <w:smallCaps/>
                              <w:sz w:val="18"/>
                              <w:szCs w:val="18"/>
                            </w:rPr>
                            <w:t>LHC INTERIM-EXECUTIVE 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F1E8A9" id="_x0000_t202" coordsize="21600,21600" o:spt="202" path="m,l,21600r21600,l21600,xe">
              <v:stroke joinstyle="miter"/>
              <v:path gradientshapeok="t" o:connecttype="rect"/>
            </v:shapetype>
            <v:shape id="Text Box 1" o:spid="_x0000_s1026" type="#_x0000_t202" style="position:absolute;left:0;text-align:left;margin-left:316.2pt;margin-top:-4.15pt;width:190pt;height:4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nMhQIAAA8FAAAOAAAAZHJzL2Uyb0RvYy54bWysVNuO2yAQfa/Uf0C8Z31Z52JrndVemqrS&#10;9iLt9gOIwTEqBgok9rbqv3eAJJu0qlRVzYPDMMNhZs4Zrq7HXqAdM5YrWePsIsWIyUZRLjc1/vy0&#10;miwwso5ISoSSrMbPzOLr5etXV4OuWK46JSgzCECkrQZd4845XSWJbTrWE3uhNJPgbJXpiQPTbBJq&#10;yADovUjyNJ0lgzJUG9Uwa2H3PjrxMuC3LWvcx7a1zCFRY8jNha8J37X/JssrUm0M0R1v9mmQf8ii&#10;J1zCpUeoe+II2hr+G1TPG6Osat1Fo/pEtS1vWKgBqsnSX6p57IhmoRZojtXHNtn/B9t82H0yiNMa&#10;TzGSpAeKntjo0K0aUea7M2hbQdCjhjA3wjawHCq1+kE1XyyS6q4jcsNujFFDxwiF7MLJ5ORoxLEe&#10;ZD28VxSuIVunAtDYmt63DpqBAB1Yej4y41NpYDMvsss0BVcDvmlxOSvnPrmEVIfT2lj3lqke+UWN&#10;DTAf0MnuwboYegjxl1klOF1xIYJhNus7YdCOgEpW4bdHPwsT0gdL5Y9FxLgDScId3ufTDax/L7O8&#10;SG/zcrKaLeaTYlVMJ+U8XUzSrLwtZ2lRFverHz7BrKg6TimTD1yygwKz4u8Y3s9C1E7QIBpqXE7z&#10;aaToj0VCL307YxVnRfbcwUAK3td4cQwilSf2jaRwgFSOcBHXyXn6gRDoweE/dCXIwDMfNeDG9Qgo&#10;XhtrRZ9BEEYBX0AtvCKw6JT5htEAE1lj+3VLDMNIvJMgqjIrCj/CwSim8xwMc+pZn3qIbACqxg6j&#10;uLxzcey32vBNBzdFGUt1A0JsedDIS1ZQgjdg6kIx+xfCj/WpHaJe3rHlTwAAAP//AwBQSwMEFAAG&#10;AAgAAAAhAEMaAAzeAAAACgEAAA8AAABkcnMvZG93bnJldi54bWxMj8FOg0AQhu8mvsNmTLyYdmmp&#10;UJGhURON19Y+wMBugcjOEnZb6Nu7nOxxZr788/35bjKduOjBtZYRVssIhObKqpZrhOPP52ILwnli&#10;RZ1ljXDVDnbF/V1OmbIj7/Xl4GsRQthlhNB432dSuqrRhtzS9prD7WQHQz6MQy3VQGMIN51cR1Ei&#10;DbUcPjTU649GV7+Hs0E4fY9Pzy9j+eWP6X6TvFOblvaK+Pgwvb2C8Hry/zDM+kEdiuBU2jMrJzqE&#10;JF5vAoqw2MYgZiBazZsSIU1jkEUubysUfwAAAP//AwBQSwECLQAUAAYACAAAACEAtoM4kv4AAADh&#10;AQAAEwAAAAAAAAAAAAAAAAAAAAAAW0NvbnRlbnRfVHlwZXNdLnhtbFBLAQItABQABgAIAAAAIQA4&#10;/SH/1gAAAJQBAAALAAAAAAAAAAAAAAAAAC8BAABfcmVscy8ucmVsc1BLAQItABQABgAIAAAAIQBV&#10;mknMhQIAAA8FAAAOAAAAAAAAAAAAAAAAAC4CAABkcnMvZTJvRG9jLnhtbFBLAQItABQABgAIAAAA&#10;IQBDGgAM3gAAAAoBAAAPAAAAAAAAAAAAAAAAAN8EAABkcnMvZG93bnJldi54bWxQSwUGAAAAAAQA&#10;BADzAAAA6gUAAAAA&#10;" stroked="f">
              <v:textbox>
                <w:txbxContent>
                  <w:p w:rsidR="00B8331E" w:rsidRPr="004E10C7" w:rsidRDefault="004E10C7" w:rsidP="0099499A">
                    <w:pPr>
                      <w:jc w:val="center"/>
                      <w:rPr>
                        <w:rFonts w:ascii="Times New Roman" w:hAnsi="Times New Roman" w:cs="Times New Roman"/>
                        <w:b/>
                        <w:smallCaps/>
                        <w:sz w:val="22"/>
                      </w:rPr>
                    </w:pPr>
                    <w:r w:rsidRPr="004E10C7">
                      <w:rPr>
                        <w:rFonts w:ascii="Times New Roman" w:hAnsi="Times New Roman" w:cs="Times New Roman"/>
                        <w:b/>
                        <w:smallCaps/>
                        <w:sz w:val="22"/>
                      </w:rPr>
                      <w:t>BRADLEY R. SWEAZY</w:t>
                    </w:r>
                  </w:p>
                  <w:p w:rsidR="00B8331E" w:rsidRPr="004E10C7" w:rsidRDefault="004E10C7" w:rsidP="0099499A">
                    <w:pPr>
                      <w:jc w:val="center"/>
                      <w:rPr>
                        <w:rFonts w:ascii="Times New Roman" w:hAnsi="Times New Roman" w:cs="Times New Roman"/>
                        <w:smallCaps/>
                        <w:sz w:val="18"/>
                        <w:szCs w:val="18"/>
                      </w:rPr>
                    </w:pPr>
                    <w:r w:rsidRPr="004E10C7">
                      <w:rPr>
                        <w:rFonts w:ascii="Times New Roman" w:hAnsi="Times New Roman" w:cs="Times New Roman"/>
                        <w:smallCaps/>
                        <w:sz w:val="18"/>
                        <w:szCs w:val="18"/>
                      </w:rPr>
                      <w:t>LHC INTERIM-EXECUTIVE DIRECTOR</w:t>
                    </w:r>
                  </w:p>
                </w:txbxContent>
              </v:textbox>
            </v:shape>
          </w:pict>
        </mc:Fallback>
      </mc:AlternateContent>
    </w:r>
    <w:r w:rsidR="004B1242">
      <w:rPr>
        <w:noProof/>
      </w:rPr>
      <mc:AlternateContent>
        <mc:Choice Requires="wps">
          <w:drawing>
            <wp:anchor distT="0" distB="0" distL="114300" distR="114300" simplePos="0" relativeHeight="251656192" behindDoc="0" locked="0" layoutInCell="1" allowOverlap="1" wp14:anchorId="51561B7A" wp14:editId="6F68FC65">
              <wp:simplePos x="0" y="0"/>
              <wp:positionH relativeFrom="column">
                <wp:posOffset>-466725</wp:posOffset>
              </wp:positionH>
              <wp:positionV relativeFrom="paragraph">
                <wp:posOffset>-25400</wp:posOffset>
              </wp:positionV>
              <wp:extent cx="1876425" cy="3810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31E" w:rsidRPr="00547AD2" w:rsidRDefault="006461C4" w:rsidP="0099499A">
                          <w:pPr>
                            <w:jc w:val="center"/>
                            <w:rPr>
                              <w:rFonts w:ascii="Times New Roman" w:hAnsi="Times New Roman" w:cs="Times New Roman"/>
                              <w:b/>
                              <w:smallCaps/>
                              <w:sz w:val="22"/>
                            </w:rPr>
                          </w:pPr>
                          <w:r>
                            <w:rPr>
                              <w:rFonts w:ascii="Times New Roman" w:hAnsi="Times New Roman" w:cs="Times New Roman"/>
                              <w:b/>
                              <w:smallCaps/>
                              <w:sz w:val="22"/>
                            </w:rPr>
                            <w:t>JOHN BEL EDWARDS</w:t>
                          </w:r>
                        </w:p>
                        <w:p w:rsidR="00B8331E" w:rsidRPr="00547AD2" w:rsidRDefault="00B8331E" w:rsidP="0099499A">
                          <w:pPr>
                            <w:jc w:val="center"/>
                            <w:rPr>
                              <w:rFonts w:ascii="Times New Roman" w:hAnsi="Times New Roman" w:cs="Times New Roman"/>
                              <w:smallCaps/>
                              <w:sz w:val="18"/>
                              <w:szCs w:val="18"/>
                            </w:rPr>
                          </w:pPr>
                          <w:r>
                            <w:rPr>
                              <w:rFonts w:ascii="Times New Roman" w:hAnsi="Times New Roman" w:cs="Times New Roman"/>
                              <w:smallCaps/>
                              <w:sz w:val="18"/>
                              <w:szCs w:val="18"/>
                            </w:rPr>
                            <w:t>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61B7A" id="Text Box 2" o:spid="_x0000_s1027" type="#_x0000_t202" style="position:absolute;left:0;text-align:left;margin-left:-36.75pt;margin-top:-2pt;width:147.7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t8hQIAABYFAAAOAAAAZHJzL2Uyb0RvYy54bWysVNmO2yAUfa/Uf0C8Z7zUWWyNM5qlqSpN&#10;F2mmH0AAx6gYKJDY06r/3gvONlNVqqrmgYDv5dzlnMvl1dBJtOPWCa1qnF2kGHFFNRNqU+Mvj6vJ&#10;AiPniWJEasVr/MQdvlq+fnXZm4rnutWScYsARLmqNzVuvTdVkjja8o64C224AmOjbUc8HO0mYZb0&#10;gN7JJE/TWdJry4zVlDsHX+9GI15G/Kbh1H9qGsc9kjWG3HxcbVzXYU2Wl6TaWGJaQfdpkH/IoiNC&#10;QdAj1B3xBG2t+A2qE9Rqpxt/QXWX6KYRlMcaoJosfVHNQ0sMj7VAc5w5tsn9P1j6cffZIsFqXGCk&#10;SAcUPfLBoxs9oDx0pzeuAqcHA25+gM/AcqzUmXtNvzqk9G1L1IZfW6v7lhMG2WXhZnJ2dcRxAWTd&#10;f9AMwpCt1xFoaGwXWgfNQIAOLD0dmQmp0BByMZ8V+RQjCrY3iyxNI3UJqQ63jXX+HdcdCpsaW2A+&#10;opPdvfMhG1IdXEIwp6VgKyFlPNjN+lZatCOgklX8xQJeuEkVnJUO10bE8QskCTGCLaQbWf9RZnmR&#10;3uTlZDVbzCfFqphOynm6mKRZeVPO0qIs7lY/Q4JZUbWCMa7uheIHBWbF3zG8n4VRO1GDqK9xOYVO&#10;xbr+WCT079TCZ73ohIeBlKKr8eLoRKpA7FvFoGxSeSLkuE+epx+7DD04/MeuRBkE5kcN+GE9RL1F&#10;jQSJrDV7Al1YDbQB+fCYwKbV9jtGPQxmjd23LbEcI/legbbKrCjCJMdDMZ3ncLDnlvW5hSgKUDX2&#10;GI3bWz9O/9ZYsWkh0qhmpa9Bj42IUjlltVcxDF+saf9QhOk+P0ev03O2/AUAAP//AwBQSwMEFAAG&#10;AAgAAAAhAOVKoAXdAAAACQEAAA8AAABkcnMvZG93bnJldi54bWxMj0FPg0AQhe8m/ofNmHgx7SIW&#10;UGRp1ETjtbU/YIApENlZwm4L/feOJ729l/ny5r1iu9hBnWnyvWMD9+sIFHHtmp5bA4ev99UjKB+Q&#10;Gxwck4ELediW11cF5o2beUfnfWiVhLDP0UAXwphr7euOLPq1G4nldnSTxSB2anUz4SzhdtBxFKXa&#10;Ys/yocOR3jqqv/cna+D4Od8lT3P1EQ7ZbpO+Yp9V7mLM7c3y8gwq0BL+YPitL9WhlE6VO3Hj1WBg&#10;lT0kgorYyCYB4jgWURlI0gh0Wej/C8ofAAAA//8DAFBLAQItABQABgAIAAAAIQC2gziS/gAAAOEB&#10;AAATAAAAAAAAAAAAAAAAAAAAAABbQ29udGVudF9UeXBlc10ueG1sUEsBAi0AFAAGAAgAAAAhADj9&#10;If/WAAAAlAEAAAsAAAAAAAAAAAAAAAAALwEAAF9yZWxzLy5yZWxzUEsBAi0AFAAGAAgAAAAhAES9&#10;i3yFAgAAFgUAAA4AAAAAAAAAAAAAAAAALgIAAGRycy9lMm9Eb2MueG1sUEsBAi0AFAAGAAgAAAAh&#10;AOVKoAXdAAAACQEAAA8AAAAAAAAAAAAAAAAA3wQAAGRycy9kb3ducmV2LnhtbFBLBQYAAAAABAAE&#10;APMAAADpBQAAAAA=&#10;" stroked="f">
              <v:textbox>
                <w:txbxContent>
                  <w:p w:rsidR="00B8331E" w:rsidRPr="00547AD2" w:rsidRDefault="006461C4" w:rsidP="0099499A">
                    <w:pPr>
                      <w:jc w:val="center"/>
                      <w:rPr>
                        <w:rFonts w:ascii="Times New Roman" w:hAnsi="Times New Roman" w:cs="Times New Roman"/>
                        <w:b/>
                        <w:smallCaps/>
                        <w:sz w:val="22"/>
                      </w:rPr>
                    </w:pPr>
                    <w:r>
                      <w:rPr>
                        <w:rFonts w:ascii="Times New Roman" w:hAnsi="Times New Roman" w:cs="Times New Roman"/>
                        <w:b/>
                        <w:smallCaps/>
                        <w:sz w:val="22"/>
                      </w:rPr>
                      <w:t>JOHN BEL EDWARDS</w:t>
                    </w:r>
                  </w:p>
                  <w:p w:rsidR="00B8331E" w:rsidRPr="00547AD2" w:rsidRDefault="00B8331E" w:rsidP="0099499A">
                    <w:pPr>
                      <w:jc w:val="center"/>
                      <w:rPr>
                        <w:rFonts w:ascii="Times New Roman" w:hAnsi="Times New Roman" w:cs="Times New Roman"/>
                        <w:smallCaps/>
                        <w:sz w:val="18"/>
                        <w:szCs w:val="18"/>
                      </w:rPr>
                    </w:pPr>
                    <w:r>
                      <w:rPr>
                        <w:rFonts w:ascii="Times New Roman" w:hAnsi="Times New Roman" w:cs="Times New Roman"/>
                        <w:smallCaps/>
                        <w:sz w:val="18"/>
                        <w:szCs w:val="18"/>
                      </w:rPr>
                      <w:t>GOVERNOR</w:t>
                    </w:r>
                  </w:p>
                </w:txbxContent>
              </v:textbox>
            </v:shape>
          </w:pict>
        </mc:Fallback>
      </mc:AlternateContent>
    </w:r>
    <w:r w:rsidR="005C3646">
      <w:rPr>
        <w:noProof/>
      </w:rPr>
      <w:drawing>
        <wp:anchor distT="0" distB="0" distL="114300" distR="114300" simplePos="0" relativeHeight="251660288" behindDoc="0" locked="0" layoutInCell="1" allowOverlap="1" wp14:anchorId="29A7B02B" wp14:editId="211E36AB">
          <wp:simplePos x="0" y="0"/>
          <wp:positionH relativeFrom="column">
            <wp:posOffset>2559050</wp:posOffset>
          </wp:positionH>
          <wp:positionV relativeFrom="paragraph">
            <wp:posOffset>-193040</wp:posOffset>
          </wp:positionV>
          <wp:extent cx="794385" cy="767080"/>
          <wp:effectExtent l="0" t="0" r="5715" b="0"/>
          <wp:wrapNone/>
          <wp:docPr id="6" name="Picture 6" descr="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67080"/>
                  </a:xfrm>
                  <a:prstGeom prst="rect">
                    <a:avLst/>
                  </a:prstGeom>
                  <a:noFill/>
                </pic:spPr>
              </pic:pic>
            </a:graphicData>
          </a:graphic>
          <wp14:sizeRelH relativeFrom="page">
            <wp14:pctWidth>0</wp14:pctWidth>
          </wp14:sizeRelH>
          <wp14:sizeRelV relativeFrom="page">
            <wp14:pctHeight>0</wp14:pctHeight>
          </wp14:sizeRelV>
        </wp:anchor>
      </w:drawing>
    </w:r>
  </w:p>
  <w:p w:rsidR="00B8331E" w:rsidRDefault="005C3646">
    <w:pPr>
      <w:pStyle w:val="Header"/>
    </w:pPr>
    <w:r>
      <w:rPr>
        <w:noProof/>
      </w:rPr>
      <mc:AlternateContent>
        <mc:Choice Requires="wps">
          <w:drawing>
            <wp:anchor distT="0" distB="0" distL="114300" distR="114300" simplePos="0" relativeHeight="251657216" behindDoc="0" locked="0" layoutInCell="1" allowOverlap="1" wp14:anchorId="1F23F7D1" wp14:editId="41E6E185">
              <wp:simplePos x="0" y="0"/>
              <wp:positionH relativeFrom="column">
                <wp:posOffset>120650</wp:posOffset>
              </wp:positionH>
              <wp:positionV relativeFrom="paragraph">
                <wp:posOffset>485140</wp:posOffset>
              </wp:positionV>
              <wp:extent cx="5638800" cy="604520"/>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0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31E" w:rsidRPr="00B8331E" w:rsidRDefault="00B8331E" w:rsidP="00B8331E">
                          <w:pPr>
                            <w:ind w:left="-720" w:firstLine="720"/>
                            <w:jc w:val="center"/>
                            <w:rPr>
                              <w:rFonts w:ascii="Monotype Corsiva" w:eastAsia="Arial Unicode MS" w:hAnsi="Monotype Corsiva" w:cs="David"/>
                              <w:sz w:val="72"/>
                              <w:szCs w:val="72"/>
                            </w:rPr>
                          </w:pPr>
                          <w:r w:rsidRPr="00B8331E">
                            <w:rPr>
                              <w:rFonts w:ascii="Monotype Corsiva" w:eastAsia="Arial Unicode MS" w:hAnsi="Monotype Corsiva" w:cs="David"/>
                              <w:sz w:val="72"/>
                              <w:szCs w:val="72"/>
                            </w:rPr>
                            <w:t>Louisiana Housing Corporation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23F7D1" id="Text Box 3" o:spid="_x0000_s1028" type="#_x0000_t202" style="position:absolute;left:0;text-align:left;margin-left:9.5pt;margin-top:38.2pt;width:444pt;height:47.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5rvhQIAABYFAAAOAAAAZHJzL2Uyb0RvYy54bWysVNtu3CAQfa/Uf0C8b3yJd7O24o1yqatK&#10;6UVK+gEs4DUqBgrs2mnUf++Ad5Nt2kpVVT9gYIbDzJwznF+MvUQ7bp3QqsbZSYoRV1QzoTY1/nzf&#10;zJYYOU8UI1IrXuMH7vDF6vWr88FUPNedloxbBCDKVYOpcee9qZLE0Y73xJ1owxUYW2174mFpNwmz&#10;ZAD0XiZ5mi6SQVtmrKbcOdi9mYx4FfHbllP/sW0d90jWGGLzcbRxXIcxWZ2TamOJ6QTdh0H+IYqe&#10;CAWXPkHdEE/Q1opfoHpBrXa69SdU94luW0F5zAGyydIX2dx1xPCYCxTHmacyuf8HSz/sPlkkWI1P&#10;MVKkB4ru+ejRlR7RaajOYFwFTncG3PwI28ByzNSZW02/OKT0dUfUhl9aq4eOEwbRZeFkcnR0wnEB&#10;ZD281wyuIVuvI9DY2j6UDoqBAB1YenhiJoRCYXO+OF0uUzBRsC3SYp5H6hJSHU4b6/xbrnsUJjW2&#10;wHxEJ7tb50M0pDq4hMucloI1Qsq4sJv1tbRoR0AlTfxiAi/cpArOSodjE+K0A0HCHcEWwo2sP5ZZ&#10;XqRXeTlrFsuzWdEU81l5li5naVZelZBAWdw030OAWVF1gjGuboXiBwVmxd8xvO+FSTtRg2iocTnP&#10;5xNFf0wyjd/vkuyFh4aUoq8xFBy+4ESqQOwbxeLcEyGnefJz+LHKUIPDP1YlyiAwP2nAj+sx6i0P&#10;wEEia80eQBdWA23AMDwmMOm0/YbRAI1ZY/d1SyzHSL5ToK0yK4rQyXFRzM9ACcgeW9bHFqIoQNXY&#10;YzRNr/3U/VtjxaaDmw5qvgQ9NiJK5TmqvYqh+WJO+4cidPfxOno9P2erHwAAAP//AwBQSwMEFAAG&#10;AAgAAAAhABabg1/dAAAACQEAAA8AAABkcnMvZG93bnJldi54bWxMj81OwzAQhO9IvIO1SNyoUwQJ&#10;TeNUFRUXDkgUJHp0400c4T/ZbhrenuVEj7PfaHam2czWsAljGr0TsFwUwNB1Xo1uEPD58XL3BCxl&#10;6ZQ03qGAH0ywaa+vGlkrf3bvOO3zwCjEpVoK0DmHmvPUabQyLXxAR6z30cpMMg5cRXmmcGv4fVGU&#10;3MrR0QctAz5r7L73Jyvgy+pR7eLboVdm2r3228cwxyDE7c28XQPLOOd/M/zVp+rQUqejPzmVmCG9&#10;oilZQFU+ACO+Kio6HAlUyxJ42/DLBe0vAAAA//8DAFBLAQItABQABgAIAAAAIQC2gziS/gAAAOEB&#10;AAATAAAAAAAAAAAAAAAAAAAAAABbQ29udGVudF9UeXBlc10ueG1sUEsBAi0AFAAGAAgAAAAhADj9&#10;If/WAAAAlAEAAAsAAAAAAAAAAAAAAAAALwEAAF9yZWxzLy5yZWxzUEsBAi0AFAAGAAgAAAAhANrr&#10;mu+FAgAAFgUAAA4AAAAAAAAAAAAAAAAALgIAAGRycy9lMm9Eb2MueG1sUEsBAi0AFAAGAAgAAAAh&#10;ABabg1/dAAAACQEAAA8AAAAAAAAAAAAAAAAA3wQAAGRycy9kb3ducmV2LnhtbFBLBQYAAAAABAAE&#10;APMAAADpBQAAAAA=&#10;" stroked="f">
              <v:textbox style="mso-fit-shape-to-text:t">
                <w:txbxContent>
                  <w:p w:rsidR="00B8331E" w:rsidRPr="00B8331E" w:rsidRDefault="00B8331E" w:rsidP="00B8331E">
                    <w:pPr>
                      <w:ind w:left="-720" w:firstLine="720"/>
                      <w:jc w:val="center"/>
                      <w:rPr>
                        <w:rFonts w:ascii="Monotype Corsiva" w:eastAsia="Arial Unicode MS" w:hAnsi="Monotype Corsiva" w:cs="David"/>
                        <w:sz w:val="72"/>
                        <w:szCs w:val="72"/>
                      </w:rPr>
                    </w:pPr>
                    <w:r w:rsidRPr="00B8331E">
                      <w:rPr>
                        <w:rFonts w:ascii="Monotype Corsiva" w:eastAsia="Arial Unicode MS" w:hAnsi="Monotype Corsiva" w:cs="David"/>
                        <w:sz w:val="72"/>
                        <w:szCs w:val="72"/>
                      </w:rPr>
                      <w:t>Louisiana Housing Corporation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16687ED" wp14:editId="65797C6B">
              <wp:simplePos x="0" y="0"/>
              <wp:positionH relativeFrom="column">
                <wp:posOffset>6978650</wp:posOffset>
              </wp:positionH>
              <wp:positionV relativeFrom="paragraph">
                <wp:posOffset>706120</wp:posOffset>
              </wp:positionV>
              <wp:extent cx="2057400" cy="1019810"/>
              <wp:effectExtent l="0" t="127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1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1E" w:rsidRDefault="00B8331E" w:rsidP="0099499A">
                          <w:pPr>
                            <w:rPr>
                              <w:rFonts w:ascii="Arial" w:eastAsia="Calibri"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687ED" id="Text Box 5" o:spid="_x0000_s1029" type="#_x0000_t202" style="position:absolute;left:0;text-align:left;margin-left:549.5pt;margin-top:55.6pt;width:162pt;height:8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QI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yzMw46A6WHAdTMHp6hyi5SPdzL6ptGQi5bKjbsVik5tozW4F1of/oXXycc&#10;bUHW40dZgxm6NdIB7RvV29RBMhCgQ5WeTpWxrlTwGAXxnAQgqkAWBmGahK52Ps2O3welzXsme2QP&#10;OVZQegdPd/faWHdodlSx1oQsede58nfi2QMoTi9gHL5amXXDVfNnGqSrZJUQj0SzlUeCovBuyyXx&#10;ZmU4j4t3xXJZhL+s3ZBkLa9rJqyZI7NC8meVO3B84sSJW1p2vLZw1iWtNutlp9COArNLt1zSQXJW&#10;85+74ZIAsbwIKYxIcBelXjlL5h4pSeyl8yDxIMt36SwgKSnK5yHdc8H+PSQ05jiNo3hi09npF7EF&#10;br2OjWY9NzA7Ot7nODkp0cxycCVqV1pDeTedL1Jh3T+nAsp9LLRjrCXpRFezX+9da7w7NsJa1k9A&#10;YSWBYEBGmHtwaKX6gdEIMyTH+vuWKoZR90FAG6QhIXbouAuJ5xFc1KVkfSmhogKoHBuMpuPSTINq&#10;Oyi+acHS1HhC3kLrNNyR2vbY5NWh4WBOuNgOM80Oosu70zpP3sVvAAAA//8DAFBLAwQUAAYACAAA&#10;ACEAWi1muOAAAAANAQAADwAAAGRycy9kb3ducmV2LnhtbEyPzU7DMBCE70i8g7WVuFE7oZQmjVMh&#10;EFdQy4/EzY23SUS8jmK3CW/P9kRvO7uj2W+KzeQ6ccIhtJ40JHMFAqnytqVaw8f7y+0KRIiGrOk8&#10;oYZfDLApr68Kk1s/0hZPu1gLDqGQGw1NjH0uZagadCbMfY/Et4MfnIksh1rawYwc7jqZKrWUzrTE&#10;HxrT41OD1c/u6DR8vh6+vxbqrX529/3oJyXJZVLrm9n0uAYRcYr/ZjjjMzqUzLT3R7JBdKxVlnGZ&#10;yFOSpCDOlkV6x6u9hvQhWYEsC3nZovwDAAD//wMAUEsBAi0AFAAGAAgAAAAhALaDOJL+AAAA4QEA&#10;ABMAAAAAAAAAAAAAAAAAAAAAAFtDb250ZW50X1R5cGVzXS54bWxQSwECLQAUAAYACAAAACEAOP0h&#10;/9YAAACUAQAACwAAAAAAAAAAAAAAAAAvAQAAX3JlbHMvLnJlbHNQSwECLQAUAAYACAAAACEAEwPU&#10;CLoCAADBBQAADgAAAAAAAAAAAAAAAAAuAgAAZHJzL2Uyb0RvYy54bWxQSwECLQAUAAYACAAAACEA&#10;Wi1muOAAAAANAQAADwAAAAAAAAAAAAAAAAAUBQAAZHJzL2Rvd25yZXYueG1sUEsFBgAAAAAEAAQA&#10;8wAAACEGAAAAAA==&#10;" filled="f" stroked="f">
              <v:textbox>
                <w:txbxContent>
                  <w:p w:rsidR="00B8331E" w:rsidRDefault="00B8331E" w:rsidP="0099499A">
                    <w:pPr>
                      <w:rPr>
                        <w:rFonts w:ascii="Arial" w:eastAsia="Calibri" w:hAnsi="Arial" w:cs="Arial"/>
                        <w:sz w:val="18"/>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0A6EF3D" wp14:editId="1F34ACE3">
              <wp:simplePos x="0" y="0"/>
              <wp:positionH relativeFrom="column">
                <wp:posOffset>1949450</wp:posOffset>
              </wp:positionH>
              <wp:positionV relativeFrom="paragraph">
                <wp:posOffset>626110</wp:posOffset>
              </wp:positionV>
              <wp:extent cx="2057400" cy="71755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1E" w:rsidRPr="008F2679" w:rsidRDefault="00B8331E" w:rsidP="0099499A">
                          <w:pPr>
                            <w:rPr>
                              <w:rFonts w:eastAsia="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6EF3D" id="Text Box 4" o:spid="_x0000_s1030" type="#_x0000_t202" style="position:absolute;left:0;text-align:left;margin-left:153.5pt;margin-top:49.3pt;width:162pt;height: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QvuAIAAMAFAAAOAAAAZHJzL2Uyb0RvYy54bWysVNtunDAQfa/Uf7D8TrjU7C4obJQsS1Up&#10;vUhJP8ALZrEKNrW9C2nVf+/Y7C3JS9WWB2R7xsdnZs7M9c3YtWjPlOZSZDi8CjBiopQVF9sMf30s&#10;vAVG2lBR0VYKluEnpvHN8u2b66FPWSQb2VZMIQAROh36DDfG9Knv67JhHdVXsmcCjLVUHTWwVVu/&#10;UnQA9K71oyCY+YNUVa9kybSG03wy4qXDr2tWms91rZlBbYaBm3F/5f4b+/eX1zTdKto3vDzQoH/B&#10;oqNcwKMnqJwainaKv4LqeKmklrW5KmXny7rmJXMxQDRh8CKah4b2zMUCydH9KU36/8GWn/ZfFOIV&#10;1A4jQTso0SMbDbqTIyI2O0OvU3B66MHNjHBsPW2kur+X5TeNhFw1VGzZrVJyaBitgF1ob/oXVycc&#10;bUE2w0dZwTN0Z6QDGmvVWUBIBgJ0qNLTqTKWSgmHURDPSQCmEmzzcB7HrnQ+TY+3e6XNeyY7ZBcZ&#10;VlB5h07399pYNjQ9utjHhCx427rqt+LZAThOJ/A2XLU2y8IV82cSJOvFekE8Es3WHgny3LstVsSb&#10;FcApf5evVnn4y74bkrThVcWEfeYorJD8WeEOEp8kcZKWli2vLJylpNV2s2oV2lMQduE+l3OwnN38&#10;5zRcEiCWFyGFEQnuosQrZou5RwoSe8k8WHhBmNwls4AkJC+eh3TPBfv3kNCQ4SSO4klMZ9IvYgvc&#10;9zo2mnbcwOhoeZfhxcmJplaCa1G50hrK22l9kQpL/5wKKPex0E6wVqOTWs24GV1nnPpgI6snULCS&#10;IDDQIow9WDRS/cBogBGSYf19RxXDqP0goAuSkBA7c9yGxPMINurSsrm0UFECVIYNRtNyZaY5tesV&#10;3zbw0tR3Qt5C59Tcidq22MTq0G8wJlxsh5Fm59Dl3nmdB+/yNwAAAP//AwBQSwMEFAAGAAgAAAAh&#10;ANl3yfTfAAAACgEAAA8AAABkcnMvZG93bnJldi54bWxMj8FOwzAQRO9I/IO1SNyonRZCG7KpEIgr&#10;qIVW4uYm2yQiXkex24S/ZznBcXZGs2/y9eQ6daYhtJ4RkpkBRVz6quUa4eP95WYJKkTLle08E8I3&#10;BVgXlxe5zSo/8obO21grKeGQWYQmxj7TOpQNORtmvicW7+gHZ6PIodbVYEcpd52eG5NqZ1uWD43t&#10;6amh8mt7cgi71+Pn/ta81c/urh/9ZDS7lUa8vpoeH0BFmuJfGH7xBR0KYTr4E1dBdQgLcy9bIsJq&#10;mYKSQLpI5HBAmCdJCrrI9f8JxQ8AAAD//wMAUEsBAi0AFAAGAAgAAAAhALaDOJL+AAAA4QEAABMA&#10;AAAAAAAAAAAAAAAAAAAAAFtDb250ZW50X1R5cGVzXS54bWxQSwECLQAUAAYACAAAACEAOP0h/9YA&#10;AACUAQAACwAAAAAAAAAAAAAAAAAvAQAAX3JlbHMvLnJlbHNQSwECLQAUAAYACAAAACEASEiUL7gC&#10;AADABQAADgAAAAAAAAAAAAAAAAAuAgAAZHJzL2Uyb0RvYy54bWxQSwECLQAUAAYACAAAACEA2XfJ&#10;9N8AAAAKAQAADwAAAAAAAAAAAAAAAAASBQAAZHJzL2Rvd25yZXYueG1sUEsFBgAAAAAEAAQA8wAA&#10;AB4GAAAAAA==&#10;" filled="f" stroked="f">
              <v:textbox>
                <w:txbxContent>
                  <w:p w:rsidR="00B8331E" w:rsidRPr="008F2679" w:rsidRDefault="00B8331E" w:rsidP="0099499A">
                    <w:pPr>
                      <w:rPr>
                        <w:rFonts w:eastAsia="Calibri" w:cs="Times New Roman"/>
                      </w:rPr>
                    </w:pPr>
                  </w:p>
                </w:txbxContent>
              </v:textbox>
            </v:shape>
          </w:pict>
        </mc:Fallback>
      </mc:AlternateContent>
    </w:r>
    <w:r w:rsidR="00B8331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572" w:hanging="359"/>
      </w:pPr>
      <w:rPr>
        <w:rFonts w:ascii="Arial" w:hAnsi="Arial" w:cs="Arial"/>
        <w:b w:val="0"/>
        <w:bCs w:val="0"/>
        <w:color w:val="030303"/>
        <w:spacing w:val="-1"/>
        <w:w w:val="107"/>
        <w:sz w:val="20"/>
        <w:szCs w:val="20"/>
      </w:rPr>
    </w:lvl>
    <w:lvl w:ilvl="1">
      <w:start w:val="1"/>
      <w:numFmt w:val="lowerLetter"/>
      <w:lvlText w:val="%2."/>
      <w:lvlJc w:val="left"/>
      <w:pPr>
        <w:ind w:left="931" w:hanging="359"/>
      </w:pPr>
      <w:rPr>
        <w:rFonts w:ascii="Arial" w:hAnsi="Arial" w:cs="Arial"/>
        <w:b w:val="0"/>
        <w:bCs w:val="0"/>
        <w:color w:val="030303"/>
        <w:spacing w:val="0"/>
        <w:w w:val="88"/>
        <w:sz w:val="20"/>
        <w:szCs w:val="20"/>
      </w:rPr>
    </w:lvl>
    <w:lvl w:ilvl="2">
      <w:numFmt w:val="bullet"/>
      <w:lvlText w:val="•"/>
      <w:lvlJc w:val="left"/>
      <w:pPr>
        <w:ind w:left="2008" w:hanging="359"/>
      </w:pPr>
    </w:lvl>
    <w:lvl w:ilvl="3">
      <w:numFmt w:val="bullet"/>
      <w:lvlText w:val="•"/>
      <w:lvlJc w:val="left"/>
      <w:pPr>
        <w:ind w:left="3077" w:hanging="359"/>
      </w:pPr>
    </w:lvl>
    <w:lvl w:ilvl="4">
      <w:numFmt w:val="bullet"/>
      <w:lvlText w:val="•"/>
      <w:lvlJc w:val="left"/>
      <w:pPr>
        <w:ind w:left="4146" w:hanging="359"/>
      </w:pPr>
    </w:lvl>
    <w:lvl w:ilvl="5">
      <w:numFmt w:val="bullet"/>
      <w:lvlText w:val="•"/>
      <w:lvlJc w:val="left"/>
      <w:pPr>
        <w:ind w:left="5215" w:hanging="359"/>
      </w:pPr>
    </w:lvl>
    <w:lvl w:ilvl="6">
      <w:numFmt w:val="bullet"/>
      <w:lvlText w:val="•"/>
      <w:lvlJc w:val="left"/>
      <w:pPr>
        <w:ind w:left="6284" w:hanging="359"/>
      </w:pPr>
    </w:lvl>
    <w:lvl w:ilvl="7">
      <w:numFmt w:val="bullet"/>
      <w:lvlText w:val="•"/>
      <w:lvlJc w:val="left"/>
      <w:pPr>
        <w:ind w:left="7353" w:hanging="359"/>
      </w:pPr>
    </w:lvl>
    <w:lvl w:ilvl="8">
      <w:numFmt w:val="bullet"/>
      <w:lvlText w:val="•"/>
      <w:lvlJc w:val="left"/>
      <w:pPr>
        <w:ind w:left="8422" w:hanging="359"/>
      </w:pPr>
    </w:lvl>
  </w:abstractNum>
  <w:abstractNum w:abstractNumId="1" w15:restartNumberingAfterBreak="0">
    <w:nsid w:val="00000403"/>
    <w:multiLevelType w:val="multilevel"/>
    <w:tmpl w:val="00000886"/>
    <w:lvl w:ilvl="0">
      <w:numFmt w:val="bullet"/>
      <w:lvlText w:val="•"/>
      <w:lvlJc w:val="left"/>
      <w:pPr>
        <w:ind w:left="573" w:hanging="275"/>
      </w:pPr>
      <w:rPr>
        <w:rFonts w:ascii="Arial" w:hAnsi="Arial" w:cs="Arial"/>
        <w:b w:val="0"/>
        <w:bCs w:val="0"/>
        <w:color w:val="030303"/>
        <w:w w:val="108"/>
        <w:sz w:val="20"/>
        <w:szCs w:val="20"/>
      </w:rPr>
    </w:lvl>
    <w:lvl w:ilvl="1">
      <w:numFmt w:val="bullet"/>
      <w:lvlText w:val="•"/>
      <w:lvlJc w:val="left"/>
      <w:pPr>
        <w:ind w:left="1578" w:hanging="275"/>
      </w:pPr>
    </w:lvl>
    <w:lvl w:ilvl="2">
      <w:numFmt w:val="bullet"/>
      <w:lvlText w:val="•"/>
      <w:lvlJc w:val="left"/>
      <w:pPr>
        <w:ind w:left="2576" w:hanging="275"/>
      </w:pPr>
    </w:lvl>
    <w:lvl w:ilvl="3">
      <w:numFmt w:val="bullet"/>
      <w:lvlText w:val="•"/>
      <w:lvlJc w:val="left"/>
      <w:pPr>
        <w:ind w:left="3574" w:hanging="275"/>
      </w:pPr>
    </w:lvl>
    <w:lvl w:ilvl="4">
      <w:numFmt w:val="bullet"/>
      <w:lvlText w:val="•"/>
      <w:lvlJc w:val="left"/>
      <w:pPr>
        <w:ind w:left="4572" w:hanging="275"/>
      </w:pPr>
    </w:lvl>
    <w:lvl w:ilvl="5">
      <w:numFmt w:val="bullet"/>
      <w:lvlText w:val="•"/>
      <w:lvlJc w:val="left"/>
      <w:pPr>
        <w:ind w:left="5570" w:hanging="275"/>
      </w:pPr>
    </w:lvl>
    <w:lvl w:ilvl="6">
      <w:numFmt w:val="bullet"/>
      <w:lvlText w:val="•"/>
      <w:lvlJc w:val="left"/>
      <w:pPr>
        <w:ind w:left="6568" w:hanging="275"/>
      </w:pPr>
    </w:lvl>
    <w:lvl w:ilvl="7">
      <w:numFmt w:val="bullet"/>
      <w:lvlText w:val="•"/>
      <w:lvlJc w:val="left"/>
      <w:pPr>
        <w:ind w:left="7566" w:hanging="275"/>
      </w:pPr>
    </w:lvl>
    <w:lvl w:ilvl="8">
      <w:numFmt w:val="bullet"/>
      <w:lvlText w:val="•"/>
      <w:lvlJc w:val="left"/>
      <w:pPr>
        <w:ind w:left="8564" w:hanging="27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9A"/>
    <w:rsid w:val="00005F7C"/>
    <w:rsid w:val="00007792"/>
    <w:rsid w:val="00063E97"/>
    <w:rsid w:val="000A15C7"/>
    <w:rsid w:val="000F4B0C"/>
    <w:rsid w:val="00125E93"/>
    <w:rsid w:val="00154B34"/>
    <w:rsid w:val="001623C5"/>
    <w:rsid w:val="0017190D"/>
    <w:rsid w:val="001C36B1"/>
    <w:rsid w:val="002023A8"/>
    <w:rsid w:val="00204FE1"/>
    <w:rsid w:val="002B7BA1"/>
    <w:rsid w:val="002C2242"/>
    <w:rsid w:val="002E318A"/>
    <w:rsid w:val="002F2061"/>
    <w:rsid w:val="00307411"/>
    <w:rsid w:val="00361BE6"/>
    <w:rsid w:val="004517D6"/>
    <w:rsid w:val="00471A3A"/>
    <w:rsid w:val="004807F5"/>
    <w:rsid w:val="00480FB5"/>
    <w:rsid w:val="004B1242"/>
    <w:rsid w:val="004B448E"/>
    <w:rsid w:val="004D3D7A"/>
    <w:rsid w:val="004E10C7"/>
    <w:rsid w:val="004F46BB"/>
    <w:rsid w:val="00541B54"/>
    <w:rsid w:val="00547AD2"/>
    <w:rsid w:val="005C010D"/>
    <w:rsid w:val="005C3646"/>
    <w:rsid w:val="0060094A"/>
    <w:rsid w:val="00622022"/>
    <w:rsid w:val="006461C4"/>
    <w:rsid w:val="0065035D"/>
    <w:rsid w:val="006D55D8"/>
    <w:rsid w:val="00715D92"/>
    <w:rsid w:val="007D77FA"/>
    <w:rsid w:val="007F7EF1"/>
    <w:rsid w:val="008033B0"/>
    <w:rsid w:val="00854F1D"/>
    <w:rsid w:val="008A4EEE"/>
    <w:rsid w:val="008E015A"/>
    <w:rsid w:val="008E2DF8"/>
    <w:rsid w:val="009117DA"/>
    <w:rsid w:val="00960622"/>
    <w:rsid w:val="0099499A"/>
    <w:rsid w:val="009E325E"/>
    <w:rsid w:val="009E570D"/>
    <w:rsid w:val="009F1C61"/>
    <w:rsid w:val="00A75366"/>
    <w:rsid w:val="00A76E3D"/>
    <w:rsid w:val="00AE62CF"/>
    <w:rsid w:val="00B337DA"/>
    <w:rsid w:val="00B43590"/>
    <w:rsid w:val="00B51D2B"/>
    <w:rsid w:val="00B8331E"/>
    <w:rsid w:val="00B93F43"/>
    <w:rsid w:val="00BC7337"/>
    <w:rsid w:val="00C43B89"/>
    <w:rsid w:val="00C719B1"/>
    <w:rsid w:val="00CF027F"/>
    <w:rsid w:val="00DB2F78"/>
    <w:rsid w:val="00DB5CDD"/>
    <w:rsid w:val="00DF0F17"/>
    <w:rsid w:val="00E1279C"/>
    <w:rsid w:val="00E4086A"/>
    <w:rsid w:val="00EA5A7C"/>
    <w:rsid w:val="00EA60F9"/>
    <w:rsid w:val="00E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DF61D1"/>
  <w15:docId w15:val="{B2A767BD-5EB2-4826-959B-676601C4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7D6"/>
  </w:style>
  <w:style w:type="paragraph" w:styleId="Heading1">
    <w:name w:val="heading 1"/>
    <w:basedOn w:val="Normal"/>
    <w:next w:val="Normal"/>
    <w:link w:val="Heading1Char"/>
    <w:uiPriority w:val="9"/>
    <w:qFormat/>
    <w:rsid w:val="004B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8033B0"/>
    <w:pPr>
      <w:keepNext/>
      <w:tabs>
        <w:tab w:val="left" w:pos="720"/>
        <w:tab w:val="left" w:pos="1440"/>
      </w:tabs>
      <w:ind w:left="1440" w:hanging="1440"/>
      <w:jc w:val="left"/>
      <w:outlineLvl w:val="3"/>
    </w:pPr>
    <w:rPr>
      <w:rFonts w:ascii="Times New Roman" w:eastAsia="Times New Roman" w:hAnsi="Times New Roman" w:cs="Times New Roman"/>
      <w:b/>
      <w:bCs/>
      <w:i/>
      <w:iCs/>
      <w:szCs w:val="24"/>
    </w:rPr>
  </w:style>
  <w:style w:type="paragraph" w:styleId="Heading5">
    <w:name w:val="heading 5"/>
    <w:basedOn w:val="Normal"/>
    <w:next w:val="Normal"/>
    <w:link w:val="Heading5Char"/>
    <w:qFormat/>
    <w:rsid w:val="008033B0"/>
    <w:pPr>
      <w:keepNext/>
      <w:tabs>
        <w:tab w:val="left" w:pos="720"/>
        <w:tab w:val="left" w:pos="1440"/>
        <w:tab w:val="left" w:pos="2160"/>
      </w:tabs>
      <w:jc w:val="left"/>
      <w:outlineLvl w:val="4"/>
    </w:pPr>
    <w:rPr>
      <w:rFonts w:ascii="Times New Roman" w:eastAsia="Times New Roman" w:hAnsi="Times New Roman" w:cs="Times New Roman"/>
      <w:b/>
      <w:bCs/>
      <w:i/>
      <w:iCs/>
      <w:szCs w:val="24"/>
    </w:rPr>
  </w:style>
  <w:style w:type="paragraph" w:styleId="Heading6">
    <w:name w:val="heading 6"/>
    <w:basedOn w:val="Normal"/>
    <w:next w:val="Normal"/>
    <w:link w:val="Heading6Char"/>
    <w:qFormat/>
    <w:rsid w:val="008033B0"/>
    <w:pPr>
      <w:keepNext/>
      <w:jc w:val="left"/>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033B0"/>
    <w:pPr>
      <w:keepNext/>
      <w:jc w:val="center"/>
      <w:outlineLvl w:val="6"/>
    </w:pPr>
    <w:rPr>
      <w:rFonts w:ascii="Times New Roman" w:eastAsia="Times New Roman" w:hAnsi="Times New Roman" w:cs="Times New Roman"/>
      <w:b/>
      <w:bCs/>
      <w:sz w:val="36"/>
      <w:szCs w:val="28"/>
    </w:rPr>
  </w:style>
  <w:style w:type="paragraph" w:styleId="Heading8">
    <w:name w:val="heading 8"/>
    <w:basedOn w:val="Normal"/>
    <w:next w:val="Normal"/>
    <w:link w:val="Heading8Char"/>
    <w:qFormat/>
    <w:rsid w:val="008033B0"/>
    <w:pPr>
      <w:keepNext/>
      <w:jc w:val="center"/>
      <w:outlineLvl w:val="7"/>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99A"/>
    <w:pPr>
      <w:tabs>
        <w:tab w:val="center" w:pos="4680"/>
        <w:tab w:val="right" w:pos="9360"/>
      </w:tabs>
    </w:pPr>
  </w:style>
  <w:style w:type="character" w:customStyle="1" w:styleId="HeaderChar">
    <w:name w:val="Header Char"/>
    <w:basedOn w:val="DefaultParagraphFont"/>
    <w:link w:val="Header"/>
    <w:uiPriority w:val="99"/>
    <w:rsid w:val="0099499A"/>
  </w:style>
  <w:style w:type="paragraph" w:styleId="Footer">
    <w:name w:val="footer"/>
    <w:basedOn w:val="Normal"/>
    <w:link w:val="FooterChar"/>
    <w:uiPriority w:val="99"/>
    <w:unhideWhenUsed/>
    <w:rsid w:val="0099499A"/>
    <w:pPr>
      <w:tabs>
        <w:tab w:val="center" w:pos="4680"/>
        <w:tab w:val="right" w:pos="9360"/>
      </w:tabs>
    </w:pPr>
  </w:style>
  <w:style w:type="character" w:customStyle="1" w:styleId="FooterChar">
    <w:name w:val="Footer Char"/>
    <w:basedOn w:val="DefaultParagraphFont"/>
    <w:link w:val="Footer"/>
    <w:uiPriority w:val="99"/>
    <w:rsid w:val="0099499A"/>
  </w:style>
  <w:style w:type="paragraph" w:styleId="BalloonText">
    <w:name w:val="Balloon Text"/>
    <w:basedOn w:val="Normal"/>
    <w:link w:val="BalloonTextChar"/>
    <w:uiPriority w:val="99"/>
    <w:semiHidden/>
    <w:unhideWhenUsed/>
    <w:rsid w:val="0099499A"/>
    <w:rPr>
      <w:rFonts w:ascii="Tahoma" w:hAnsi="Tahoma" w:cs="Tahoma"/>
      <w:sz w:val="16"/>
      <w:szCs w:val="16"/>
    </w:rPr>
  </w:style>
  <w:style w:type="character" w:customStyle="1" w:styleId="BalloonTextChar">
    <w:name w:val="Balloon Text Char"/>
    <w:basedOn w:val="DefaultParagraphFont"/>
    <w:link w:val="BalloonText"/>
    <w:uiPriority w:val="99"/>
    <w:semiHidden/>
    <w:rsid w:val="0099499A"/>
    <w:rPr>
      <w:rFonts w:ascii="Tahoma" w:hAnsi="Tahoma" w:cs="Tahoma"/>
      <w:sz w:val="16"/>
      <w:szCs w:val="16"/>
    </w:rPr>
  </w:style>
  <w:style w:type="character" w:customStyle="1" w:styleId="Heading4Char">
    <w:name w:val="Heading 4 Char"/>
    <w:basedOn w:val="DefaultParagraphFont"/>
    <w:link w:val="Heading4"/>
    <w:rsid w:val="008033B0"/>
    <w:rPr>
      <w:rFonts w:ascii="Times New Roman" w:eastAsia="Times New Roman" w:hAnsi="Times New Roman" w:cs="Times New Roman"/>
      <w:b/>
      <w:bCs/>
      <w:i/>
      <w:iCs/>
      <w:szCs w:val="24"/>
    </w:rPr>
  </w:style>
  <w:style w:type="character" w:customStyle="1" w:styleId="Heading5Char">
    <w:name w:val="Heading 5 Char"/>
    <w:basedOn w:val="DefaultParagraphFont"/>
    <w:link w:val="Heading5"/>
    <w:rsid w:val="008033B0"/>
    <w:rPr>
      <w:rFonts w:ascii="Times New Roman" w:eastAsia="Times New Roman" w:hAnsi="Times New Roman" w:cs="Times New Roman"/>
      <w:b/>
      <w:bCs/>
      <w:i/>
      <w:iCs/>
      <w:szCs w:val="24"/>
    </w:rPr>
  </w:style>
  <w:style w:type="character" w:customStyle="1" w:styleId="Heading6Char">
    <w:name w:val="Heading 6 Char"/>
    <w:basedOn w:val="DefaultParagraphFont"/>
    <w:link w:val="Heading6"/>
    <w:rsid w:val="008033B0"/>
    <w:rPr>
      <w:rFonts w:ascii="Times New Roman" w:eastAsia="Times New Roman" w:hAnsi="Times New Roman" w:cs="Times New Roman"/>
      <w:b/>
      <w:bCs/>
    </w:rPr>
  </w:style>
  <w:style w:type="character" w:customStyle="1" w:styleId="Heading7Char">
    <w:name w:val="Heading 7 Char"/>
    <w:basedOn w:val="DefaultParagraphFont"/>
    <w:link w:val="Heading7"/>
    <w:rsid w:val="008033B0"/>
    <w:rPr>
      <w:rFonts w:ascii="Times New Roman" w:eastAsia="Times New Roman" w:hAnsi="Times New Roman" w:cs="Times New Roman"/>
      <w:b/>
      <w:bCs/>
      <w:sz w:val="36"/>
      <w:szCs w:val="28"/>
    </w:rPr>
  </w:style>
  <w:style w:type="character" w:customStyle="1" w:styleId="Heading8Char">
    <w:name w:val="Heading 8 Char"/>
    <w:basedOn w:val="DefaultParagraphFont"/>
    <w:link w:val="Heading8"/>
    <w:rsid w:val="008033B0"/>
    <w:rPr>
      <w:rFonts w:ascii="Times New Roman" w:eastAsia="Times New Roman" w:hAnsi="Times New Roman" w:cs="Times New Roman"/>
      <w:b/>
      <w:bCs/>
      <w:szCs w:val="24"/>
    </w:rPr>
  </w:style>
  <w:style w:type="paragraph" w:styleId="BodyTextIndent">
    <w:name w:val="Body Text Indent"/>
    <w:basedOn w:val="Normal"/>
    <w:link w:val="BodyTextIndentChar"/>
    <w:rsid w:val="008033B0"/>
    <w:pPr>
      <w:tabs>
        <w:tab w:val="left" w:pos="720"/>
        <w:tab w:val="left" w:pos="1440"/>
      </w:tabs>
      <w:ind w:left="1440" w:hanging="1440"/>
      <w:jc w:val="left"/>
    </w:pPr>
    <w:rPr>
      <w:rFonts w:ascii="Times New Roman" w:eastAsia="Times New Roman" w:hAnsi="Times New Roman" w:cs="Times New Roman"/>
      <w:b/>
      <w:bCs/>
    </w:rPr>
  </w:style>
  <w:style w:type="character" w:customStyle="1" w:styleId="BodyTextIndentChar">
    <w:name w:val="Body Text Indent Char"/>
    <w:basedOn w:val="DefaultParagraphFont"/>
    <w:link w:val="BodyTextIndent"/>
    <w:rsid w:val="008033B0"/>
    <w:rPr>
      <w:rFonts w:ascii="Times New Roman" w:eastAsia="Times New Roman" w:hAnsi="Times New Roman" w:cs="Times New Roman"/>
      <w:b/>
      <w:bCs/>
    </w:rPr>
  </w:style>
  <w:style w:type="character" w:styleId="Hyperlink">
    <w:name w:val="Hyperlink"/>
    <w:basedOn w:val="DefaultParagraphFont"/>
    <w:rsid w:val="008033B0"/>
    <w:rPr>
      <w:color w:val="0000FF"/>
      <w:u w:val="single"/>
    </w:rPr>
  </w:style>
  <w:style w:type="paragraph" w:styleId="Title">
    <w:name w:val="Title"/>
    <w:basedOn w:val="Normal"/>
    <w:link w:val="TitleChar"/>
    <w:qFormat/>
    <w:rsid w:val="00A76E3D"/>
    <w:pPr>
      <w:jc w:val="center"/>
    </w:pPr>
    <w:rPr>
      <w:rFonts w:ascii="Monotype Corsiva" w:eastAsia="Times New Roman" w:hAnsi="Monotype Corsiva" w:cs="Times New Roman"/>
      <w:sz w:val="40"/>
      <w:szCs w:val="24"/>
    </w:rPr>
  </w:style>
  <w:style w:type="character" w:customStyle="1" w:styleId="TitleChar">
    <w:name w:val="Title Char"/>
    <w:basedOn w:val="DefaultParagraphFont"/>
    <w:link w:val="Title"/>
    <w:rsid w:val="00A76E3D"/>
    <w:rPr>
      <w:rFonts w:ascii="Monotype Corsiva" w:eastAsia="Times New Roman" w:hAnsi="Monotype Corsiva" w:cs="Times New Roman"/>
      <w:sz w:val="40"/>
      <w:szCs w:val="24"/>
    </w:rPr>
  </w:style>
  <w:style w:type="character" w:customStyle="1" w:styleId="Heading1Char">
    <w:name w:val="Heading 1 Char"/>
    <w:basedOn w:val="DefaultParagraphFont"/>
    <w:link w:val="Heading1"/>
    <w:uiPriority w:val="9"/>
    <w:rsid w:val="004B124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1"/>
    <w:qFormat/>
    <w:rsid w:val="004B1242"/>
    <w:pPr>
      <w:ind w:left="720"/>
      <w:jc w:val="left"/>
    </w:pPr>
    <w:rPr>
      <w:rFonts w:ascii="Times New Roman" w:eastAsia="Times New Roman" w:hAnsi="Times New Roman" w:cs="Times New Roman"/>
      <w:szCs w:val="24"/>
    </w:rPr>
  </w:style>
  <w:style w:type="paragraph" w:customStyle="1" w:styleId="Default">
    <w:name w:val="Default"/>
    <w:rsid w:val="004B1242"/>
    <w:pPr>
      <w:autoSpaceDE w:val="0"/>
      <w:autoSpaceDN w:val="0"/>
      <w:adjustRightInd w:val="0"/>
      <w:jc w:val="left"/>
    </w:pPr>
    <w:rPr>
      <w:rFonts w:ascii="Times New Roman" w:hAnsi="Times New Roman" w:cs="Times New Roman"/>
      <w:color w:val="000000"/>
      <w:szCs w:val="24"/>
    </w:rPr>
  </w:style>
  <w:style w:type="paragraph" w:customStyle="1" w:styleId="Normal6">
    <w:name w:val="Normal+6"/>
    <w:basedOn w:val="Normal"/>
    <w:rsid w:val="004B1242"/>
    <w:pPr>
      <w:autoSpaceDE w:val="0"/>
      <w:autoSpaceDN w:val="0"/>
      <w:jc w:val="left"/>
    </w:pPr>
    <w:rPr>
      <w:rFonts w:ascii="Times New Roman" w:hAnsi="Times New Roman" w:cs="Times New Roman"/>
      <w:szCs w:val="24"/>
    </w:rPr>
  </w:style>
  <w:style w:type="paragraph" w:styleId="BodyText">
    <w:name w:val="Body Text"/>
    <w:basedOn w:val="Normal"/>
    <w:link w:val="BodyTextChar"/>
    <w:uiPriority w:val="99"/>
    <w:unhideWhenUsed/>
    <w:rsid w:val="004B1242"/>
    <w:pPr>
      <w:spacing w:after="120"/>
      <w:jc w:val="left"/>
    </w:pPr>
    <w:rPr>
      <w:rFonts w:ascii="Times New Roman" w:eastAsia="PMingLiU" w:hAnsi="Times New Roman" w:cs="Times New Roman"/>
      <w:sz w:val="22"/>
    </w:rPr>
  </w:style>
  <w:style w:type="character" w:customStyle="1" w:styleId="BodyTextChar">
    <w:name w:val="Body Text Char"/>
    <w:basedOn w:val="DefaultParagraphFont"/>
    <w:link w:val="BodyText"/>
    <w:uiPriority w:val="99"/>
    <w:rsid w:val="004B1242"/>
    <w:rPr>
      <w:rFonts w:ascii="Times New Roman" w:eastAsia="PMingLiU" w:hAnsi="Times New Roman" w:cs="Times New Roman"/>
      <w:sz w:val="22"/>
    </w:rPr>
  </w:style>
  <w:style w:type="paragraph" w:styleId="NoSpacing">
    <w:name w:val="No Spacing"/>
    <w:uiPriority w:val="1"/>
    <w:qFormat/>
    <w:rsid w:val="009E570D"/>
    <w:pPr>
      <w:jc w:val="left"/>
    </w:pPr>
    <w:rPr>
      <w:rFonts w:asciiTheme="minorHAnsi" w:hAnsiTheme="minorHAnsi"/>
      <w:sz w:val="22"/>
    </w:rPr>
  </w:style>
  <w:style w:type="paragraph" w:styleId="PlainText">
    <w:name w:val="Plain Text"/>
    <w:basedOn w:val="Normal"/>
    <w:link w:val="PlainTextChar"/>
    <w:uiPriority w:val="99"/>
    <w:semiHidden/>
    <w:unhideWhenUsed/>
    <w:rsid w:val="009E570D"/>
    <w:pPr>
      <w:jc w:val="left"/>
    </w:pPr>
    <w:rPr>
      <w:rFonts w:ascii="Calibri" w:hAnsi="Calibri"/>
      <w:sz w:val="22"/>
      <w:szCs w:val="21"/>
    </w:rPr>
  </w:style>
  <w:style w:type="character" w:customStyle="1" w:styleId="PlainTextChar">
    <w:name w:val="Plain Text Char"/>
    <w:basedOn w:val="DefaultParagraphFont"/>
    <w:link w:val="PlainText"/>
    <w:uiPriority w:val="99"/>
    <w:semiHidden/>
    <w:rsid w:val="009E570D"/>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16634">
      <w:bodyDiv w:val="1"/>
      <w:marLeft w:val="0"/>
      <w:marRight w:val="0"/>
      <w:marTop w:val="0"/>
      <w:marBottom w:val="0"/>
      <w:divBdr>
        <w:top w:val="none" w:sz="0" w:space="0" w:color="auto"/>
        <w:left w:val="none" w:sz="0" w:space="0" w:color="auto"/>
        <w:bottom w:val="none" w:sz="0" w:space="0" w:color="auto"/>
        <w:right w:val="none" w:sz="0" w:space="0" w:color="auto"/>
      </w:divBdr>
    </w:div>
    <w:div w:id="18472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louisianahousingcorp.globalmeet.com_ExecutiveDirector1&amp;d=DwQBAg&amp;c=xlPCXuHzMdaH2Flc1sgyicYpGQbQbU9KDEmgNF3_wI0&amp;r=RuSDZeMVYzFMsyweTEYwDmL-mifjOxrDhdZe7AFD6f8&amp;m=RHrw-a-lEuTLEgb2IeTHr7tExqkZlGn4XV7T-n_PggQ&amp;s=v4el_EIuBAeYwlfbRNiHcqs8VjPNbTV9AB9FiLULSrk&am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BROOKS@LHC.LA.GOV" TargetMode="External"/><Relationship Id="rId4" Type="http://schemas.openxmlformats.org/officeDocument/2006/relationships/settings" Target="settings.xml"/><Relationship Id="rId9" Type="http://schemas.openxmlformats.org/officeDocument/2006/relationships/hyperlink" Target="tel://19132271201,*,,30823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41A9DF-F6C2-4119-B526-47537D76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nanderson</dc:creator>
  <cp:lastModifiedBy>Barry Brooks</cp:lastModifiedBy>
  <cp:revision>2</cp:revision>
  <cp:lastPrinted>2021-08-05T13:32:00Z</cp:lastPrinted>
  <dcterms:created xsi:type="dcterms:W3CDTF">2021-08-05T13:33:00Z</dcterms:created>
  <dcterms:modified xsi:type="dcterms:W3CDTF">2021-08-05T13:33:00Z</dcterms:modified>
</cp:coreProperties>
</file>